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B1" w:rsidRPr="00DF31CB" w:rsidRDefault="009810B1" w:rsidP="009810B1">
      <w:pPr>
        <w:spacing w:before="156"/>
        <w:jc w:val="center"/>
        <w:rPr>
          <w:rFonts w:ascii="方正小标宋简体" w:eastAsia="方正小标宋简体" w:hint="eastAsia"/>
          <w:b/>
          <w:sz w:val="44"/>
          <w:szCs w:val="44"/>
        </w:rPr>
      </w:pPr>
      <w:r w:rsidRPr="00DF31CB">
        <w:rPr>
          <w:rFonts w:ascii="方正小标宋简体" w:eastAsia="方正小标宋简体" w:hint="eastAsia"/>
          <w:b/>
          <w:sz w:val="44"/>
          <w:szCs w:val="44"/>
        </w:rPr>
        <w:t>问卷答题操作手册</w:t>
      </w:r>
    </w:p>
    <w:p w:rsidR="009810B1" w:rsidRDefault="009810B1" w:rsidP="009810B1">
      <w:pPr>
        <w:pStyle w:val="2"/>
      </w:pPr>
      <w:r>
        <w:rPr>
          <w:rFonts w:hint="eastAsia"/>
        </w:rPr>
        <w:t xml:space="preserve">1  </w:t>
      </w:r>
      <w:r>
        <w:rPr>
          <w:rFonts w:hint="eastAsia"/>
        </w:rPr>
        <w:t>毕业生答题方式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毕业生进入系统答题有两种方式：</w:t>
      </w:r>
      <w:r w:rsidRPr="002443A1">
        <w:rPr>
          <w:rFonts w:ascii="Times New Roman" w:hAnsi="Times New Roman" w:hint="eastAsia"/>
          <w:szCs w:val="21"/>
        </w:rPr>
        <w:t>1</w:t>
      </w:r>
      <w:r w:rsidRPr="002443A1">
        <w:rPr>
          <w:rFonts w:ascii="Times New Roman" w:hAnsi="Times New Roman" w:hint="eastAsia"/>
          <w:szCs w:val="21"/>
        </w:rPr>
        <w:t>，链接进入。</w:t>
      </w:r>
      <w:r w:rsidRPr="002443A1">
        <w:rPr>
          <w:rFonts w:ascii="Times New Roman" w:hAnsi="Times New Roman" w:hint="eastAsia"/>
          <w:szCs w:val="21"/>
        </w:rPr>
        <w:t>2</w:t>
      </w:r>
      <w:r w:rsidRPr="002443A1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9810B1" w:rsidRDefault="009810B1" w:rsidP="009810B1">
      <w:pPr>
        <w:pStyle w:val="3"/>
      </w:pPr>
      <w:r>
        <w:rPr>
          <w:rFonts w:hint="eastAsia"/>
        </w:rPr>
        <w:t xml:space="preserve">1.1  </w:t>
      </w:r>
      <w:r>
        <w:rPr>
          <w:rFonts w:hint="eastAsia"/>
        </w:rPr>
        <w:t>邮箱内链接直接进入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系统会生成答题链接，通过邮件直接发送至毕业生上报的邮箱中，毕业生收到邮件后可直接点击链接进入答题页面</w:t>
      </w:r>
      <w:r>
        <w:rPr>
          <w:rFonts w:ascii="Times New Roman" w:hAnsi="Times New Roman" w:hint="eastAsia"/>
          <w:szCs w:val="21"/>
        </w:rPr>
        <w:t>。</w:t>
      </w:r>
    </w:p>
    <w:p w:rsidR="009810B1" w:rsidRDefault="009810B1" w:rsidP="009810B1">
      <w:pPr>
        <w:pStyle w:val="3"/>
      </w:pPr>
      <w:r>
        <w:rPr>
          <w:rFonts w:hint="eastAsia"/>
        </w:rPr>
        <w:t xml:space="preserve">1.2  </w:t>
      </w:r>
      <w:r>
        <w:rPr>
          <w:rFonts w:hint="eastAsia"/>
        </w:rPr>
        <w:t>验证码进入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毕业生可以自行进入系统，填写手机号码或者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邮箱，系统会将验证码发送到手机短信或者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邮箱中，毕业生填写验证</w:t>
      </w:r>
      <w:proofErr w:type="gramStart"/>
      <w:r w:rsidRPr="002443A1">
        <w:rPr>
          <w:rFonts w:ascii="Times New Roman" w:hAnsi="Times New Roman"/>
          <w:szCs w:val="21"/>
        </w:rPr>
        <w:t>码进入</w:t>
      </w:r>
      <w:proofErr w:type="gramEnd"/>
      <w:r w:rsidRPr="002443A1">
        <w:rPr>
          <w:rFonts w:ascii="Times New Roman" w:hAnsi="Times New Roman"/>
          <w:szCs w:val="21"/>
        </w:rPr>
        <w:t>答题页面。步骤如下</w:t>
      </w:r>
      <w:r>
        <w:rPr>
          <w:rFonts w:ascii="Times New Roman" w:hAnsi="Times New Roman" w:hint="eastAsia"/>
          <w:szCs w:val="21"/>
        </w:rPr>
        <w:t>：</w:t>
      </w:r>
    </w:p>
    <w:p w:rsidR="009810B1" w:rsidRDefault="009810B1" w:rsidP="009810B1">
      <w:pPr>
        <w:pStyle w:val="4"/>
      </w:pPr>
      <w:r>
        <w:rPr>
          <w:rFonts w:hint="eastAsia"/>
        </w:rPr>
        <w:t xml:space="preserve">1.2.1 </w:t>
      </w:r>
      <w:r>
        <w:rPr>
          <w:rFonts w:hint="eastAsia"/>
        </w:rPr>
        <w:t>进入网站</w:t>
      </w:r>
    </w:p>
    <w:p w:rsidR="009810B1" w:rsidRPr="00FC211D" w:rsidRDefault="009810B1" w:rsidP="009810B1">
      <w:pPr>
        <w:pStyle w:val="a3"/>
        <w:spacing w:line="300" w:lineRule="auto"/>
      </w:pPr>
      <w:r>
        <w:rPr>
          <w:rFonts w:ascii="Times New Roman" w:hAnsi="Times New Roman" w:hint="eastAsia"/>
          <w:szCs w:val="21"/>
        </w:rPr>
        <w:t>1.</w:t>
      </w:r>
      <w:r w:rsidRPr="002443A1">
        <w:rPr>
          <w:rFonts w:ascii="Times New Roman" w:hAnsi="Times New Roman" w:hint="eastAsia"/>
          <w:szCs w:val="21"/>
        </w:rPr>
        <w:t>在浏览器地址栏输入：</w:t>
      </w:r>
      <w:r w:rsidRPr="002443A1">
        <w:rPr>
          <w:rFonts w:ascii="Times New Roman" w:hAnsi="Times New Roman" w:hint="eastAsia"/>
          <w:szCs w:val="21"/>
        </w:rPr>
        <w:t>http://gzdc.</w:t>
      </w:r>
      <w:r w:rsidRPr="002443A1">
        <w:rPr>
          <w:rFonts w:ascii="Times New Roman" w:hAnsi="Times New Roman"/>
          <w:szCs w:val="21"/>
        </w:rPr>
        <w:t>zjedu.gov.cn</w:t>
      </w:r>
    </w:p>
    <w:p w:rsidR="009810B1" w:rsidRDefault="009810B1" w:rsidP="009810B1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284470" cy="4572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a3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扫描二维码</w:t>
      </w:r>
    </w:p>
    <w:p w:rsidR="009810B1" w:rsidRDefault="009810B1" w:rsidP="009810B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1956435" cy="1956435"/>
            <wp:effectExtent l="1905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1.2.2 </w:t>
      </w:r>
      <w:r>
        <w:rPr>
          <w:rFonts w:hint="eastAsia"/>
        </w:rPr>
        <w:t>调查入口</w:t>
      </w:r>
    </w:p>
    <w:p w:rsidR="009810B1" w:rsidRPr="002443A1" w:rsidRDefault="009810B1" w:rsidP="009810B1">
      <w:pPr>
        <w:pStyle w:val="a3"/>
        <w:spacing w:line="300" w:lineRule="auto"/>
        <w:ind w:firstLineChars="250" w:firstLine="525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进入网站首页后，点击左上角的毕业生调查入口进入入口页面。</w:t>
      </w:r>
    </w:p>
    <w:p w:rsidR="009810B1" w:rsidRDefault="009810B1" w:rsidP="009810B1">
      <w:pPr>
        <w:pStyle w:val="a3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73930" cy="3274695"/>
            <wp:effectExtent l="1905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1.2.3 </w:t>
      </w:r>
      <w:r>
        <w:rPr>
          <w:rFonts w:hint="eastAsia"/>
        </w:rPr>
        <w:t>获取验证码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填写真实姓名和联系方式</w:t>
      </w:r>
      <w:r w:rsidRPr="002443A1">
        <w:rPr>
          <w:rFonts w:ascii="Times New Roman" w:hAnsi="Times New Roman"/>
          <w:szCs w:val="21"/>
        </w:rPr>
        <w:t>,</w:t>
      </w:r>
      <w:r w:rsidRPr="002443A1">
        <w:rPr>
          <w:rFonts w:ascii="Times New Roman" w:hAnsi="Times New Roman"/>
          <w:szCs w:val="21"/>
        </w:rPr>
        <w:t>获取验证码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1.</w:t>
      </w:r>
      <w:r>
        <w:rPr>
          <w:rFonts w:ascii="Times New Roman" w:hAnsi="Times New Roman" w:hint="eastAsia"/>
          <w:szCs w:val="21"/>
        </w:rPr>
        <w:t>手机号，短信形式发送到手。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2.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，邮件形式发送到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邮箱</w:t>
      </w:r>
      <w:r>
        <w:rPr>
          <w:rFonts w:ascii="Times New Roman" w:hAnsi="Times New Roman" w:hint="eastAsia"/>
          <w:szCs w:val="21"/>
        </w:rPr>
        <w:t>。</w:t>
      </w:r>
    </w:p>
    <w:p w:rsidR="009810B1" w:rsidRPr="002443A1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填入获取到的</w:t>
      </w:r>
      <w:r w:rsidRPr="002443A1">
        <w:rPr>
          <w:rFonts w:ascii="Times New Roman" w:hAnsi="Times New Roman" w:hint="eastAsia"/>
          <w:szCs w:val="21"/>
        </w:rPr>
        <w:t>6</w:t>
      </w:r>
      <w:r w:rsidRPr="002443A1">
        <w:rPr>
          <w:rFonts w:ascii="Times New Roman" w:hAnsi="Times New Roman" w:hint="eastAsia"/>
          <w:szCs w:val="21"/>
        </w:rPr>
        <w:t>位验证码，</w:t>
      </w:r>
      <w:r>
        <w:rPr>
          <w:rFonts w:ascii="Times New Roman" w:hAnsi="Times New Roman" w:hint="eastAsia"/>
          <w:szCs w:val="21"/>
        </w:rPr>
        <w:t>点击提交并验证。</w:t>
      </w:r>
    </w:p>
    <w:p w:rsidR="009810B1" w:rsidRDefault="009810B1" w:rsidP="009810B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092700" cy="351917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lastRenderedPageBreak/>
        <w:t xml:space="preserve">1.2.4 </w:t>
      </w:r>
      <w:r>
        <w:rPr>
          <w:rFonts w:hint="eastAsia"/>
        </w:rPr>
        <w:t>答题页面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验证通过后，系统自动进入答题页面，如图</w:t>
      </w:r>
    </w:p>
    <w:p w:rsidR="009810B1" w:rsidRDefault="009810B1" w:rsidP="009810B1">
      <w:pPr>
        <w:pStyle w:val="a3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2169160"/>
            <wp:effectExtent l="19050" t="0" r="3175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1.2.5 </w:t>
      </w:r>
      <w:r>
        <w:rPr>
          <w:rFonts w:hint="eastAsia"/>
        </w:rPr>
        <w:t>作答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进入答题页面进行答题，答题完成后，点击下方提交按钮，提交问卷。</w:t>
      </w:r>
    </w:p>
    <w:p w:rsidR="009810B1" w:rsidRDefault="009810B1" w:rsidP="009810B1">
      <w:pPr>
        <w:pStyle w:val="a3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2158365"/>
            <wp:effectExtent l="19050" t="0" r="3175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  <w:rPr>
          <w:rStyle w:val="4Char"/>
        </w:rPr>
      </w:pPr>
      <w:r w:rsidRPr="000247B2">
        <w:rPr>
          <w:rStyle w:val="4Char"/>
          <w:rFonts w:hint="eastAsia"/>
        </w:rPr>
        <w:t xml:space="preserve">1.2.6 </w:t>
      </w:r>
      <w:r w:rsidRPr="000247B2">
        <w:rPr>
          <w:rStyle w:val="4Char"/>
          <w:rFonts w:hint="eastAsia"/>
        </w:rPr>
        <w:t>完成答题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完成答题后，页面显示提交成功。</w:t>
      </w:r>
    </w:p>
    <w:p w:rsidR="009810B1" w:rsidRDefault="009810B1" w:rsidP="009810B1">
      <w:pPr>
        <w:pStyle w:val="a3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84470" cy="3615055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/>
    <w:p w:rsidR="009810B1" w:rsidRDefault="009810B1" w:rsidP="009810B1">
      <w:pPr>
        <w:pStyle w:val="2"/>
        <w:numPr>
          <w:ilvl w:val="0"/>
          <w:numId w:val="1"/>
        </w:numPr>
      </w:pPr>
      <w:r>
        <w:rPr>
          <w:rFonts w:hint="eastAsia"/>
        </w:rPr>
        <w:t xml:space="preserve"> </w:t>
      </w:r>
      <w:r>
        <w:rPr>
          <w:rFonts w:hint="eastAsia"/>
        </w:rPr>
        <w:t>用人单位答题方式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用人单位进入系统答题有两种方式：</w:t>
      </w:r>
      <w:r w:rsidRPr="000B286F">
        <w:rPr>
          <w:rFonts w:ascii="Times New Roman" w:hAnsi="Times New Roman" w:hint="eastAsia"/>
          <w:szCs w:val="21"/>
        </w:rPr>
        <w:t>1</w:t>
      </w:r>
      <w:r w:rsidRPr="000B286F">
        <w:rPr>
          <w:rFonts w:ascii="Times New Roman" w:hAnsi="Times New Roman" w:hint="eastAsia"/>
          <w:szCs w:val="21"/>
        </w:rPr>
        <w:t>，链接进入。</w:t>
      </w:r>
      <w:r w:rsidRPr="000B286F">
        <w:rPr>
          <w:rFonts w:ascii="Times New Roman" w:hAnsi="Times New Roman" w:hint="eastAsia"/>
          <w:szCs w:val="21"/>
        </w:rPr>
        <w:t>2</w:t>
      </w:r>
      <w:r w:rsidRPr="000B286F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9810B1" w:rsidRDefault="009810B1" w:rsidP="009810B1">
      <w:pPr>
        <w:pStyle w:val="3"/>
      </w:pPr>
      <w:r>
        <w:rPr>
          <w:rFonts w:hint="eastAsia"/>
        </w:rPr>
        <w:t xml:space="preserve">2.1 </w:t>
      </w:r>
      <w:r>
        <w:rPr>
          <w:rFonts w:hint="eastAsia"/>
        </w:rPr>
        <w:t>邮箱内链接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调查活动开始后，系统会发送答题链接到上报的邮箱中，收取邮件后，点击右键内的链接直接进入系统，如图页面。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9810B1" w:rsidRDefault="009810B1" w:rsidP="009810B1">
      <w:pPr>
        <w:jc w:val="center"/>
      </w:pPr>
      <w:r>
        <w:rPr>
          <w:noProof/>
        </w:rPr>
        <w:drawing>
          <wp:inline distT="0" distB="0" distL="0" distR="0">
            <wp:extent cx="5273675" cy="914400"/>
            <wp:effectExtent l="19050" t="0" r="3175" b="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3"/>
        <w:numPr>
          <w:ilvl w:val="1"/>
          <w:numId w:val="1"/>
        </w:numPr>
      </w:pPr>
      <w:r>
        <w:rPr>
          <w:rFonts w:hint="eastAsia"/>
        </w:rPr>
        <w:lastRenderedPageBreak/>
        <w:t>验证码进入</w:t>
      </w:r>
    </w:p>
    <w:p w:rsidR="009810B1" w:rsidRDefault="009810B1" w:rsidP="009810B1">
      <w:pPr>
        <w:pStyle w:val="4"/>
      </w:pPr>
      <w:r>
        <w:rPr>
          <w:rFonts w:hint="eastAsia"/>
        </w:rPr>
        <w:t xml:space="preserve">2.2.1 </w:t>
      </w:r>
      <w:r>
        <w:rPr>
          <w:rFonts w:hint="eastAsia"/>
        </w:rPr>
        <w:t>进入网站</w:t>
      </w:r>
    </w:p>
    <w:p w:rsidR="009810B1" w:rsidRPr="00394DA6" w:rsidRDefault="009810B1" w:rsidP="009810B1">
      <w:pPr>
        <w:pStyle w:val="a3"/>
        <w:spacing w:line="300" w:lineRule="auto"/>
      </w:pPr>
      <w:r w:rsidRPr="000B286F">
        <w:rPr>
          <w:rFonts w:ascii="Times New Roman" w:hAnsi="Times New Roman" w:hint="eastAsia"/>
          <w:szCs w:val="21"/>
        </w:rPr>
        <w:t>首先在浏览器地址栏输入：</w:t>
      </w:r>
      <w:r w:rsidRPr="000B286F">
        <w:rPr>
          <w:rFonts w:ascii="Times New Roman" w:hAnsi="Times New Roman" w:hint="eastAsia"/>
          <w:szCs w:val="21"/>
        </w:rPr>
        <w:t>gzdc.</w:t>
      </w:r>
      <w:r w:rsidRPr="000B286F">
        <w:rPr>
          <w:rFonts w:ascii="Times New Roman" w:hAnsi="Times New Roman"/>
          <w:szCs w:val="21"/>
        </w:rPr>
        <w:t>zjedu.gov.cn</w:t>
      </w:r>
    </w:p>
    <w:p w:rsidR="009810B1" w:rsidRDefault="009810B1" w:rsidP="009810B1">
      <w:pPr>
        <w:pStyle w:val="4"/>
      </w:pPr>
      <w:r>
        <w:rPr>
          <w:rFonts w:hint="eastAsia"/>
        </w:rPr>
        <w:t xml:space="preserve">2.2.2 </w:t>
      </w:r>
      <w:r>
        <w:rPr>
          <w:rFonts w:hint="eastAsia"/>
        </w:rPr>
        <w:t>调查入口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进入网站首页后，点击左上角的用人单位调查入口进入入口页面。</w:t>
      </w:r>
    </w:p>
    <w:p w:rsidR="009810B1" w:rsidRDefault="009810B1" w:rsidP="009810B1">
      <w:pPr>
        <w:jc w:val="center"/>
      </w:pPr>
      <w:r>
        <w:rPr>
          <w:noProof/>
        </w:rPr>
        <w:drawing>
          <wp:inline distT="0" distB="0" distL="0" distR="0">
            <wp:extent cx="5273675" cy="2604770"/>
            <wp:effectExtent l="19050" t="0" r="317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2.2.3 </w:t>
      </w:r>
      <w:r>
        <w:rPr>
          <w:rFonts w:hint="eastAsia"/>
        </w:rPr>
        <w:t>获取验证码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填写真实姓名和联系方式</w:t>
      </w:r>
      <w:r w:rsidRPr="000B286F">
        <w:rPr>
          <w:rFonts w:ascii="Times New Roman" w:hAnsi="Times New Roman"/>
          <w:szCs w:val="21"/>
        </w:rPr>
        <w:t>,</w:t>
      </w:r>
      <w:r w:rsidRPr="000B286F">
        <w:rPr>
          <w:rFonts w:ascii="Times New Roman" w:hAnsi="Times New Roman"/>
          <w:szCs w:val="21"/>
        </w:rPr>
        <w:t>获取验证码</w:t>
      </w:r>
      <w:r w:rsidRPr="000B286F">
        <w:rPr>
          <w:rFonts w:ascii="Times New Roman" w:hAnsi="Times New Roman" w:hint="eastAsia"/>
          <w:szCs w:val="21"/>
        </w:rPr>
        <w:t>，</w:t>
      </w:r>
      <w:proofErr w:type="gramStart"/>
      <w:r w:rsidRPr="000B286F">
        <w:rPr>
          <w:rFonts w:ascii="Times New Roman" w:hAnsi="Times New Roman" w:hint="eastAsia"/>
          <w:szCs w:val="21"/>
        </w:rPr>
        <w:t>验证码将以</w:t>
      </w:r>
      <w:proofErr w:type="gramEnd"/>
      <w:r w:rsidRPr="000B286F">
        <w:rPr>
          <w:rFonts w:ascii="Times New Roman" w:hAnsi="Times New Roman" w:hint="eastAsia"/>
          <w:szCs w:val="21"/>
        </w:rPr>
        <w:t>短信形式发送到手机，填入获取到的</w:t>
      </w:r>
      <w:r w:rsidRPr="000B286F">
        <w:rPr>
          <w:rFonts w:ascii="Times New Roman" w:hAnsi="Times New Roman" w:hint="eastAsia"/>
          <w:szCs w:val="21"/>
        </w:rPr>
        <w:t>6</w:t>
      </w:r>
      <w:r w:rsidRPr="000B286F">
        <w:rPr>
          <w:rFonts w:ascii="Times New Roman" w:hAnsi="Times New Roman" w:hint="eastAsia"/>
          <w:szCs w:val="21"/>
        </w:rPr>
        <w:t>位验证码，点击提交并验证。</w:t>
      </w:r>
    </w:p>
    <w:p w:rsidR="009810B1" w:rsidRDefault="009810B1" w:rsidP="009810B1">
      <w:pPr>
        <w:pStyle w:val="a3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114800" cy="3072765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2.2.4 </w:t>
      </w:r>
      <w:r>
        <w:rPr>
          <w:rFonts w:hint="eastAsia"/>
        </w:rPr>
        <w:t>学校列表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验证成功后，系统跳转到需要进行回答的学校列表，如图页面。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9810B1" w:rsidRDefault="009810B1" w:rsidP="009810B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914400"/>
            <wp:effectExtent l="19050" t="0" r="3175" b="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2"/>
        <w:numPr>
          <w:ilvl w:val="0"/>
          <w:numId w:val="1"/>
        </w:numPr>
      </w:pPr>
      <w:r>
        <w:rPr>
          <w:rFonts w:hint="eastAsia"/>
        </w:rPr>
        <w:t xml:space="preserve"> </w:t>
      </w:r>
      <w:r>
        <w:rPr>
          <w:rFonts w:hint="eastAsia"/>
        </w:rPr>
        <w:t>常见问题</w:t>
      </w:r>
    </w:p>
    <w:p w:rsidR="009810B1" w:rsidRDefault="009810B1" w:rsidP="009810B1">
      <w:pPr>
        <w:pStyle w:val="3"/>
      </w:pPr>
      <w:r>
        <w:rPr>
          <w:rFonts w:hint="eastAsia"/>
        </w:rPr>
        <w:t xml:space="preserve">3.1 </w:t>
      </w:r>
      <w:r>
        <w:rPr>
          <w:rFonts w:hint="eastAsia"/>
        </w:rPr>
        <w:t>未收到邮件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各邮箱服务商中，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邮件被过滤的几率较大，此处以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邮箱为例！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首先，查看邮件是否在垃圾箱中，没有再继续以下操作；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右键点【收件箱】，会出现以下列表：</w:t>
      </w:r>
    </w:p>
    <w:p w:rsidR="009810B1" w:rsidRDefault="009810B1" w:rsidP="009810B1">
      <w:pPr>
        <w:pStyle w:val="a4"/>
        <w:spacing w:before="0" w:beforeAutospacing="0" w:after="150" w:afterAutospacing="0" w:line="270" w:lineRule="atLeast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2126615" cy="2934335"/>
            <wp:effectExtent l="19050" t="0" r="6985" b="0"/>
            <wp:docPr id="12" name="图片 19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3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点击【收件查询】，出现以下界面，红色的为被拦截的邮件：</w:t>
      </w:r>
    </w:p>
    <w:p w:rsidR="009810B1" w:rsidRDefault="009810B1" w:rsidP="009810B1">
      <w:pPr>
        <w:pStyle w:val="a4"/>
        <w:spacing w:before="0" w:beforeAutospacing="0" w:after="150" w:afterAutospacing="0" w:line="270" w:lineRule="atLeast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12105" cy="2647315"/>
            <wp:effectExtent l="19050" t="0" r="0" b="0"/>
            <wp:docPr id="13" name="图片 18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点击【取回】，邮件会转到收件箱中：</w:t>
      </w:r>
    </w:p>
    <w:p w:rsidR="009810B1" w:rsidRDefault="009810B1" w:rsidP="009810B1">
      <w:pPr>
        <w:pStyle w:val="a4"/>
        <w:spacing w:before="0" w:beforeAutospacing="0" w:after="150" w:afterAutospacing="0" w:line="270" w:lineRule="atLeast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22900" cy="871855"/>
            <wp:effectExtent l="19050" t="0" r="6350" b="0"/>
            <wp:docPr id="14" name="图片 17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3"/>
      </w:pPr>
      <w:r>
        <w:rPr>
          <w:rFonts w:hint="eastAsia"/>
        </w:rPr>
        <w:t xml:space="preserve">3.2 </w:t>
      </w:r>
      <w:r>
        <w:rPr>
          <w:rFonts w:hint="eastAsia"/>
        </w:rPr>
        <w:t>更改手机号与</w:t>
      </w:r>
      <w:r>
        <w:rPr>
          <w:rFonts w:hint="eastAsia"/>
        </w:rPr>
        <w:t>QQ</w:t>
      </w:r>
      <w:r>
        <w:rPr>
          <w:rFonts w:hint="eastAsia"/>
        </w:rPr>
        <w:t>号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毕业后更换了手机号码</w:t>
      </w:r>
      <w:r>
        <w:rPr>
          <w:rFonts w:ascii="Times New Roman" w:hAnsi="Times New Roman" w:hint="eastAsia"/>
          <w:szCs w:val="21"/>
        </w:rPr>
        <w:t>与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号码</w:t>
      </w:r>
      <w:r w:rsidRPr="000B286F">
        <w:rPr>
          <w:rFonts w:ascii="Times New Roman" w:hAnsi="Times New Roman" w:hint="eastAsia"/>
          <w:szCs w:val="21"/>
        </w:rPr>
        <w:t>，无法获取验证码，可进入系统修改新的手机号码，修改后需要通过管理员审核方可使用。</w:t>
      </w:r>
    </w:p>
    <w:p w:rsidR="009810B1" w:rsidRDefault="009810B1" w:rsidP="009810B1">
      <w:pPr>
        <w:pStyle w:val="4"/>
        <w:numPr>
          <w:ilvl w:val="2"/>
          <w:numId w:val="1"/>
        </w:numPr>
      </w:pPr>
      <w:r>
        <w:rPr>
          <w:rFonts w:hint="eastAsia"/>
        </w:rPr>
        <w:lastRenderedPageBreak/>
        <w:t>进入入口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通过首页左上角毕业生调查入口进入，如图。</w:t>
      </w:r>
    </w:p>
    <w:p w:rsidR="009810B1" w:rsidRDefault="009810B1" w:rsidP="009810B1">
      <w:pPr>
        <w:jc w:val="center"/>
      </w:pPr>
      <w:r>
        <w:rPr>
          <w:noProof/>
        </w:rPr>
        <w:drawing>
          <wp:inline distT="0" distB="0" distL="0" distR="0">
            <wp:extent cx="5273675" cy="3625850"/>
            <wp:effectExtent l="19050" t="0" r="3175" b="0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3.2.2 </w:t>
      </w:r>
      <w:r>
        <w:rPr>
          <w:rFonts w:hint="eastAsia"/>
        </w:rPr>
        <w:t>修改页面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进入后点击导航栏第三个修改联系按钮，进入修改页面。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在修改页面填写信息进行验证。</w:t>
      </w:r>
    </w:p>
    <w:p w:rsidR="009810B1" w:rsidRDefault="009810B1" w:rsidP="009810B1">
      <w:pPr>
        <w:pStyle w:val="a3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5273675" cy="2647315"/>
            <wp:effectExtent l="19050" t="0" r="3175" b="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  <w:numPr>
          <w:ilvl w:val="2"/>
          <w:numId w:val="2"/>
        </w:numPr>
      </w:pPr>
      <w:r>
        <w:rPr>
          <w:rFonts w:hint="eastAsia"/>
        </w:rPr>
        <w:lastRenderedPageBreak/>
        <w:t>修改信息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验证通过后，系统显示您的基本信息，您可以进行</w:t>
      </w:r>
      <w:proofErr w:type="gramStart"/>
      <w:r w:rsidRPr="000B286F">
        <w:rPr>
          <w:rFonts w:ascii="Times New Roman" w:hAnsi="Times New Roman" w:hint="eastAsia"/>
          <w:szCs w:val="21"/>
        </w:rPr>
        <w:t>修改您</w:t>
      </w:r>
      <w:proofErr w:type="gramEnd"/>
      <w:r w:rsidRPr="000B286F">
        <w:rPr>
          <w:rFonts w:ascii="Times New Roman" w:hAnsi="Times New Roman" w:hint="eastAsia"/>
          <w:szCs w:val="21"/>
        </w:rPr>
        <w:t>的最新联系方式，然后点击提交。</w:t>
      </w:r>
    </w:p>
    <w:p w:rsidR="009810B1" w:rsidRDefault="009810B1" w:rsidP="009810B1">
      <w:pPr>
        <w:pStyle w:val="a3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4540250" cy="3263900"/>
            <wp:effectExtent l="19050" t="0" r="0" b="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B1" w:rsidRDefault="009810B1" w:rsidP="009810B1">
      <w:pPr>
        <w:pStyle w:val="4"/>
      </w:pPr>
      <w:r>
        <w:rPr>
          <w:rFonts w:hint="eastAsia"/>
        </w:rPr>
        <w:t xml:space="preserve">3.2.4 </w:t>
      </w:r>
      <w:r>
        <w:rPr>
          <w:rFonts w:hint="eastAsia"/>
        </w:rPr>
        <w:t>等待审核</w:t>
      </w:r>
    </w:p>
    <w:p w:rsidR="009810B1" w:rsidRPr="000B286F" w:rsidRDefault="009810B1" w:rsidP="009810B1">
      <w:pPr>
        <w:pStyle w:val="a3"/>
        <w:spacing w:line="300" w:lineRule="auto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提交修改后，需要等待管理员进行审核，管理员会</w:t>
      </w:r>
      <w:proofErr w:type="gramStart"/>
      <w:r w:rsidRPr="000B286F">
        <w:rPr>
          <w:rFonts w:ascii="Times New Roman" w:hAnsi="Times New Roman" w:hint="eastAsia"/>
          <w:szCs w:val="21"/>
        </w:rPr>
        <w:t>联系您</w:t>
      </w:r>
      <w:proofErr w:type="gramEnd"/>
      <w:r w:rsidRPr="000B286F">
        <w:rPr>
          <w:rFonts w:ascii="Times New Roman" w:hAnsi="Times New Roman" w:hint="eastAsia"/>
          <w:szCs w:val="21"/>
        </w:rPr>
        <w:t>已确认信息的真实性。</w:t>
      </w:r>
    </w:p>
    <w:p w:rsidR="009810B1" w:rsidRDefault="009810B1" w:rsidP="009810B1">
      <w:pPr>
        <w:pStyle w:val="a3"/>
        <w:ind w:left="570" w:firstLineChars="0" w:firstLine="0"/>
        <w:jc w:val="center"/>
        <w:rPr>
          <w:rFonts w:ascii="方正小标宋简体" w:eastAsia="方正小标宋简体"/>
          <w:sz w:val="44"/>
          <w:szCs w:val="44"/>
        </w:rPr>
      </w:pPr>
      <w:r>
        <w:rPr>
          <w:noProof/>
        </w:rPr>
        <w:drawing>
          <wp:inline distT="0" distB="0" distL="0" distR="0">
            <wp:extent cx="5273675" cy="2945130"/>
            <wp:effectExtent l="19050" t="0" r="3175" b="0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3C" w:rsidRDefault="00F0183C" w:rsidP="007639A9">
      <w:pPr>
        <w:spacing w:before="156"/>
      </w:pPr>
    </w:p>
    <w:sectPr w:rsidR="00F0183C" w:rsidSect="00F018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90165"/>
    <w:multiLevelType w:val="multilevel"/>
    <w:tmpl w:val="6CA2F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D4926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10B1"/>
    <w:rsid w:val="000F356D"/>
    <w:rsid w:val="004E565A"/>
    <w:rsid w:val="007639A9"/>
    <w:rsid w:val="009810B1"/>
    <w:rsid w:val="00DF4341"/>
    <w:rsid w:val="00F0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line="280" w:lineRule="exac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B1"/>
    <w:pPr>
      <w:widowControl w:val="0"/>
      <w:spacing w:beforeLines="0" w:line="240" w:lineRule="auto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810B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rsid w:val="009810B1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9810B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810B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810B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810B1"/>
    <w:rPr>
      <w:rFonts w:ascii="Cambria" w:eastAsia="宋体" w:hAnsi="Cambria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9810B1"/>
    <w:pPr>
      <w:ind w:firstLineChars="200" w:firstLine="420"/>
    </w:pPr>
    <w:rPr>
      <w:rFonts w:ascii="Calibri" w:hAnsi="Calibri"/>
      <w:sz w:val="21"/>
      <w:szCs w:val="22"/>
    </w:rPr>
  </w:style>
  <w:style w:type="paragraph" w:styleId="a4">
    <w:name w:val="Normal (Web)"/>
    <w:basedOn w:val="a"/>
    <w:uiPriority w:val="99"/>
    <w:unhideWhenUsed/>
    <w:rsid w:val="009810B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810B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810B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2014-04-22T03:10:00Z</dcterms:created>
  <dcterms:modified xsi:type="dcterms:W3CDTF">2014-04-22T03:10:00Z</dcterms:modified>
</cp:coreProperties>
</file>